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42005B0B"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742A1643"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00593099">
        <w:rPr>
          <w:rFonts w:ascii="仿宋" w:eastAsia="仿宋" w:hAnsi="仿宋" w:cs="仿宋" w:hint="eastAsia"/>
          <w:b/>
          <w:bCs/>
          <w:sz w:val="24"/>
          <w:szCs w:val="24"/>
          <w:highlight w:val="yellow"/>
          <w:u w:val="single"/>
        </w:rPr>
        <w:t>2023</w:t>
      </w:r>
      <w:r w:rsidRPr="00CC5D1A">
        <w:rPr>
          <w:rFonts w:ascii="仿宋" w:eastAsia="仿宋" w:hAnsi="仿宋" w:cs="仿宋" w:hint="eastAsia"/>
          <w:b/>
          <w:bCs/>
          <w:sz w:val="24"/>
          <w:szCs w:val="24"/>
          <w:highlight w:val="yellow"/>
          <w:u w:val="single"/>
        </w:rPr>
        <w:t>年</w:t>
      </w:r>
      <w:r w:rsidR="000A15E2">
        <w:rPr>
          <w:rFonts w:ascii="仿宋" w:eastAsia="仿宋" w:hAnsi="仿宋" w:cs="仿宋" w:hint="eastAsia"/>
          <w:b/>
          <w:bCs/>
          <w:sz w:val="24"/>
          <w:szCs w:val="24"/>
          <w:highlight w:val="yellow"/>
          <w:u w:val="single"/>
        </w:rPr>
        <w:t>9</w:t>
      </w:r>
      <w:r w:rsidRPr="00CC5D1A">
        <w:rPr>
          <w:rFonts w:ascii="仿宋" w:eastAsia="仿宋" w:hAnsi="仿宋" w:cs="仿宋" w:hint="eastAsia"/>
          <w:b/>
          <w:bCs/>
          <w:sz w:val="24"/>
          <w:szCs w:val="24"/>
          <w:highlight w:val="yellow"/>
          <w:u w:val="single"/>
        </w:rPr>
        <w:t>月</w:t>
      </w:r>
      <w:r w:rsidR="006706FB">
        <w:rPr>
          <w:rFonts w:ascii="仿宋" w:eastAsia="仿宋" w:hAnsi="仿宋" w:cs="仿宋" w:hint="eastAsia"/>
          <w:b/>
          <w:bCs/>
          <w:sz w:val="24"/>
          <w:szCs w:val="24"/>
          <w:highlight w:val="yellow"/>
          <w:u w:val="single"/>
        </w:rPr>
        <w:t>25</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4AA2EF7F"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4CDA9BB9"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14:paraId="148256A6" w14:textId="0FD58FA9"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0DFE593B"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扣除仍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7A2E43BA" w14:textId="77777777" w:rsidR="00B4683B" w:rsidRDefault="00EB36B7" w:rsidP="00EB36B7">
      <w:pPr>
        <w:adjustRightInd w:val="0"/>
        <w:snapToGrid w:val="0"/>
        <w:spacing w:line="276" w:lineRule="auto"/>
        <w:jc w:val="left"/>
        <w:rPr>
          <w:rFonts w:ascii="宋体" w:hAnsi="宋体" w:cs="宋体"/>
          <w:b/>
          <w:i/>
          <w:sz w:val="36"/>
          <w:szCs w:val="24"/>
          <w:highlight w:val="yellow"/>
          <w:u w:val="single"/>
        </w:rPr>
      </w:pPr>
      <w:r w:rsidRPr="003C743D">
        <w:rPr>
          <w:rFonts w:ascii="宋体" w:hAnsi="宋体" w:cs="宋体" w:hint="eastAsia"/>
          <w:b/>
          <w:i/>
          <w:sz w:val="36"/>
          <w:szCs w:val="24"/>
          <w:highlight w:val="yellow"/>
          <w:u w:val="single"/>
        </w:rPr>
        <w:t>电子档下载地址：</w:t>
      </w:r>
    </w:p>
    <w:p w14:paraId="1C5B3FD6" w14:textId="19DEA0E9" w:rsidR="00EB36B7" w:rsidRPr="003C743D" w:rsidRDefault="00374379" w:rsidP="00EB36B7">
      <w:pPr>
        <w:adjustRightInd w:val="0"/>
        <w:snapToGrid w:val="0"/>
        <w:spacing w:line="276" w:lineRule="auto"/>
        <w:jc w:val="left"/>
        <w:rPr>
          <w:rFonts w:ascii="宋体" w:hAnsi="宋体" w:cs="宋体"/>
          <w:i/>
          <w:sz w:val="24"/>
          <w:szCs w:val="24"/>
        </w:rPr>
      </w:pPr>
      <w:r w:rsidRPr="00374379">
        <w:rPr>
          <w:rFonts w:ascii="宋体" w:hAnsi="宋体" w:cs="宋体"/>
          <w:b/>
          <w:i/>
          <w:sz w:val="36"/>
          <w:szCs w:val="24"/>
          <w:highlight w:val="yellow"/>
          <w:u w:val="single"/>
        </w:rPr>
        <w:t>http://</w:t>
      </w:r>
      <w:r w:rsidR="00EB36B7" w:rsidRPr="003C743D">
        <w:rPr>
          <w:rFonts w:ascii="宋体" w:hAnsi="宋体" w:cs="宋体" w:hint="eastAsia"/>
          <w:i/>
          <w:sz w:val="24"/>
          <w:szCs w:val="24"/>
        </w:rPr>
        <w:t xml:space="preserve"> </w:t>
      </w:r>
      <w:r w:rsidR="00954C34" w:rsidRPr="00374379">
        <w:rPr>
          <w:rFonts w:ascii="宋体" w:hAnsi="宋体" w:cs="宋体"/>
          <w:b/>
          <w:i/>
          <w:sz w:val="36"/>
          <w:szCs w:val="24"/>
          <w:highlight w:val="yellow"/>
          <w:u w:val="single"/>
        </w:rPr>
        <w:t>www.szhmcpa.com/case/1</w:t>
      </w:r>
      <w:r w:rsidR="006706FB">
        <w:rPr>
          <w:rFonts w:ascii="宋体" w:hAnsi="宋体" w:cs="宋体" w:hint="eastAsia"/>
          <w:b/>
          <w:i/>
          <w:sz w:val="36"/>
          <w:szCs w:val="24"/>
          <w:highlight w:val="yellow"/>
          <w:u w:val="single"/>
        </w:rPr>
        <w:t>86</w:t>
      </w:r>
      <w:r w:rsidR="00954C34" w:rsidRPr="00374379">
        <w:rPr>
          <w:rFonts w:ascii="宋体" w:hAnsi="宋体" w:cs="宋体"/>
          <w:b/>
          <w:i/>
          <w:sz w:val="36"/>
          <w:szCs w:val="24"/>
          <w:highlight w:val="yellow"/>
          <w:u w:val="single"/>
        </w:rPr>
        <w:t>.html</w:t>
      </w:r>
    </w:p>
    <w:p w14:paraId="5AFA65CA" w14:textId="2AF05DB9" w:rsidR="00537505" w:rsidRPr="00EB36B7" w:rsidRDefault="00537505">
      <w:pPr>
        <w:adjustRightInd w:val="0"/>
        <w:snapToGrid w:val="0"/>
        <w:spacing w:line="360" w:lineRule="auto"/>
        <w:ind w:firstLine="481"/>
        <w:jc w:val="right"/>
        <w:rPr>
          <w:rFonts w:ascii="仿宋" w:eastAsia="仿宋" w:hAnsi="仿宋" w:cs="仿宋"/>
          <w:b/>
          <w:bCs/>
          <w:sz w:val="24"/>
          <w:szCs w:val="24"/>
        </w:rPr>
      </w:pP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14:paraId="7E2481B3" w14:textId="77777777" w:rsidTr="009E1082">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rsidTr="009E1082">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rsidTr="009E1082">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rsidTr="009E1082">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rsidTr="009E1082">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rsidTr="009E1082">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rsidTr="00D45862">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14:paraId="54CC1A2B" w14:textId="15B78A7A" w:rsidR="00E32225" w:rsidRDefault="000D5B44" w:rsidP="00E32225">
            <w:pPr>
              <w:rPr>
                <w:rFonts w:ascii="仿宋" w:eastAsia="仿宋" w:hAnsi="仿宋" w:cs="仿宋"/>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sidR="009E1082">
              <w:rPr>
                <w:rFonts w:ascii="仿宋" w:eastAsia="仿宋" w:hAnsi="仿宋" w:cs="仿宋" w:hint="eastAsia"/>
                <w:sz w:val="24"/>
              </w:rPr>
              <w:t xml:space="preserve">  </w:t>
            </w:r>
            <w:r w:rsidR="00E32225">
              <w:rPr>
                <w:rFonts w:ascii="仿宋" w:eastAsia="仿宋" w:hAnsi="仿宋" w:cs="仿宋" w:hint="eastAsia"/>
                <w:sz w:val="24"/>
              </w:rPr>
              <w:t>职工</w:t>
            </w:r>
            <w:r w:rsidR="00E32225">
              <w:rPr>
                <w:rFonts w:ascii="仿宋" w:eastAsia="仿宋" w:hAnsi="仿宋" w:cs="仿宋" w:hint="eastAsia"/>
                <w:sz w:val="24"/>
              </w:rPr>
              <w:sym w:font="Wingdings" w:char="00A8"/>
            </w:r>
          </w:p>
          <w:p w14:paraId="4C3BAA76" w14:textId="0847AAED" w:rsidR="009E1082" w:rsidRPr="009E1082" w:rsidRDefault="00E32225" w:rsidP="00E32225">
            <w:pPr>
              <w:rPr>
                <w:rFonts w:ascii="仿宋" w:eastAsia="仿宋" w:hAnsi="仿宋" w:cs="仿宋"/>
                <w:sz w:val="24"/>
                <w:u w:val="single"/>
              </w:rPr>
            </w:pPr>
            <w:r>
              <w:rPr>
                <w:rFonts w:ascii="仿宋" w:eastAsia="仿宋" w:hAnsi="仿宋" w:cs="仿宋" w:hint="eastAsia"/>
                <w:sz w:val="24"/>
              </w:rPr>
              <w:t>税务</w:t>
            </w:r>
            <w:r>
              <w:rPr>
                <w:rFonts w:ascii="仿宋" w:eastAsia="仿宋" w:hAnsi="仿宋" w:cs="仿宋" w:hint="eastAsia"/>
                <w:sz w:val="24"/>
              </w:rPr>
              <w:sym w:font="Wingdings" w:char="00A8"/>
            </w:r>
            <w:r>
              <w:rPr>
                <w:rFonts w:ascii="仿宋" w:eastAsia="仿宋" w:hAnsi="仿宋" w:cs="仿宋" w:hint="eastAsia"/>
                <w:sz w:val="24"/>
              </w:rPr>
              <w:t xml:space="preserve">  </w:t>
            </w:r>
            <w:r w:rsidR="000D5B44">
              <w:rPr>
                <w:rFonts w:ascii="仿宋" w:eastAsia="仿宋" w:hAnsi="仿宋" w:cs="仿宋" w:hint="eastAsia"/>
                <w:sz w:val="24"/>
              </w:rPr>
              <w:t>普通</w:t>
            </w:r>
            <w:r w:rsidR="000D5B44">
              <w:rPr>
                <w:rFonts w:ascii="仿宋" w:eastAsia="仿宋" w:hAnsi="仿宋" w:cs="仿宋" w:hint="eastAsia"/>
                <w:sz w:val="24"/>
              </w:rPr>
              <w:sym w:font="Wingdings" w:char="00A8"/>
            </w:r>
            <w:r w:rsidR="009E1082">
              <w:rPr>
                <w:rFonts w:ascii="仿宋" w:eastAsia="仿宋" w:hAnsi="仿宋" w:cs="仿宋" w:hint="eastAsia"/>
                <w:sz w:val="24"/>
              </w:rPr>
              <w:t xml:space="preserve">  其他：</w:t>
            </w:r>
            <w:r w:rsidR="009E1082">
              <w:rPr>
                <w:rFonts w:ascii="仿宋" w:eastAsia="仿宋" w:hAnsi="仿宋" w:cs="仿宋" w:hint="eastAsia"/>
                <w:sz w:val="24"/>
                <w:u w:val="single"/>
              </w:rPr>
              <w:t xml:space="preserve">     </w:t>
            </w:r>
          </w:p>
        </w:tc>
      </w:tr>
      <w:tr w:rsidR="00537505" w14:paraId="0F1DC2A3" w14:textId="77777777" w:rsidTr="00D45862">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rsidTr="009E1082">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rsidTr="009E1082">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rsidTr="009E1082">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rsidTr="009E1082">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400A4678"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593099">
              <w:rPr>
                <w:rFonts w:ascii="仿宋" w:eastAsia="仿宋" w:hAnsi="仿宋" w:cs="仿宋" w:hint="eastAsia"/>
                <w:b/>
                <w:sz w:val="18"/>
                <w:szCs w:val="18"/>
                <w:highlight w:val="yellow"/>
                <w:u w:val="single"/>
              </w:rPr>
              <w:t>2023</w:t>
            </w:r>
            <w:r w:rsidRPr="00CC5D1A">
              <w:rPr>
                <w:rFonts w:ascii="仿宋" w:eastAsia="仿宋" w:hAnsi="仿宋" w:cs="仿宋" w:hint="eastAsia"/>
                <w:b/>
                <w:sz w:val="18"/>
                <w:szCs w:val="18"/>
                <w:highlight w:val="yellow"/>
                <w:u w:val="single"/>
              </w:rPr>
              <w:t>年</w:t>
            </w:r>
            <w:r w:rsidR="000A15E2">
              <w:rPr>
                <w:rFonts w:ascii="仿宋" w:eastAsia="仿宋" w:hAnsi="仿宋" w:cs="仿宋" w:hint="eastAsia"/>
                <w:b/>
                <w:sz w:val="18"/>
                <w:szCs w:val="18"/>
                <w:highlight w:val="yellow"/>
                <w:u w:val="single"/>
              </w:rPr>
              <w:t>9</w:t>
            </w:r>
            <w:r w:rsidRPr="00CC5D1A">
              <w:rPr>
                <w:rFonts w:ascii="仿宋" w:eastAsia="仿宋" w:hAnsi="仿宋" w:cs="仿宋" w:hint="eastAsia"/>
                <w:b/>
                <w:sz w:val="18"/>
                <w:szCs w:val="18"/>
                <w:highlight w:val="yellow"/>
                <w:u w:val="single"/>
              </w:rPr>
              <w:t>月</w:t>
            </w:r>
            <w:r w:rsidR="006706FB">
              <w:rPr>
                <w:rFonts w:ascii="仿宋" w:eastAsia="仿宋" w:hAnsi="仿宋" w:cs="仿宋" w:hint="eastAsia"/>
                <w:b/>
                <w:sz w:val="18"/>
                <w:szCs w:val="18"/>
                <w:highlight w:val="yellow"/>
                <w:u w:val="single"/>
              </w:rPr>
              <w:t>25</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rsidTr="009E1082">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Align w:val="center"/>
          </w:tcPr>
          <w:p w14:paraId="0FDF9A4A" w14:textId="524923E6"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14:paraId="6CAF1F13" w14:textId="77777777" w:rsidR="00537505" w:rsidRDefault="00537505">
            <w:pPr>
              <w:rPr>
                <w:rFonts w:ascii="仿宋" w:eastAsia="仿宋" w:hAnsi="仿宋" w:cs="仿宋"/>
                <w:sz w:val="24"/>
              </w:rPr>
            </w:pPr>
          </w:p>
        </w:tc>
      </w:tr>
      <w:tr w:rsidR="00537505" w14:paraId="580B333A" w14:textId="77777777" w:rsidTr="009E1082">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001BA639"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376298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6C5CDF83"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bookmarkStart w:id="0" w:name="_GoBack"/>
      <w:r w:rsidR="006706FB">
        <w:rPr>
          <w:rFonts w:ascii="仿宋" w:eastAsia="仿宋" w:hAnsi="仿宋" w:cs="仿宋" w:hint="eastAsia"/>
          <w:b/>
          <w:sz w:val="28"/>
          <w:szCs w:val="44"/>
          <w:u w:val="single"/>
        </w:rPr>
        <w:t>苏州三斗米装饰工程有限公司</w:t>
      </w:r>
      <w:bookmarkEnd w:id="0"/>
      <w:r w:rsidR="00EB36B7">
        <w:rPr>
          <w:rFonts w:ascii="仿宋" w:eastAsia="仿宋" w:hAnsi="仿宋" w:cs="仿宋" w:hint="eastAsia"/>
          <w:sz w:val="28"/>
          <w:szCs w:val="44"/>
          <w:u w:val="single"/>
        </w:rPr>
        <w:t>管理人</w:t>
      </w:r>
      <w:r>
        <w:rPr>
          <w:rFonts w:ascii="仿宋" w:eastAsia="仿宋" w:hAnsi="仿宋" w:cs="仿宋" w:hint="eastAsia"/>
          <w:sz w:val="28"/>
          <w:szCs w:val="44"/>
          <w:u w:val="single"/>
        </w:rPr>
        <w:t>：</w:t>
      </w:r>
    </w:p>
    <w:p w14:paraId="42191EE6" w14:textId="5323C0CF"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6706FB">
        <w:rPr>
          <w:rFonts w:ascii="仿宋" w:eastAsia="仿宋" w:hAnsi="仿宋" w:cs="仿宋" w:hint="eastAsia"/>
          <w:b/>
          <w:sz w:val="28"/>
          <w:szCs w:val="44"/>
        </w:rPr>
        <w:t>苏州三斗米装饰工程有限公司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6BE32995" w14:textId="77777777"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14:paraId="32178A49" w14:textId="6810E9B8"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10EB6885" w:rsidR="00537505" w:rsidRPr="00332518" w:rsidRDefault="006706FB">
      <w:pPr>
        <w:rPr>
          <w:rFonts w:ascii="仿宋" w:eastAsia="仿宋" w:hAnsi="仿宋" w:cs="仿宋"/>
          <w:bCs/>
          <w:sz w:val="28"/>
          <w:szCs w:val="28"/>
          <w:u w:val="single"/>
        </w:rPr>
      </w:pPr>
      <w:r>
        <w:rPr>
          <w:rFonts w:ascii="仿宋" w:eastAsia="仿宋" w:hAnsi="仿宋" w:cs="仿宋" w:hint="eastAsia"/>
          <w:b/>
          <w:sz w:val="28"/>
          <w:szCs w:val="44"/>
          <w:u w:val="single"/>
        </w:rPr>
        <w:t>苏州三斗米装饰工程有限公司</w:t>
      </w:r>
      <w:r w:rsidR="00EB36B7">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14:paraId="16CAF4B0" w14:textId="7BAC049E"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F1677E1"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7DB8BDB0"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6706FB">
        <w:rPr>
          <w:rFonts w:ascii="仿宋" w:eastAsia="仿宋" w:hAnsi="仿宋" w:cs="仿宋" w:hint="eastAsia"/>
          <w:b/>
          <w:sz w:val="28"/>
          <w:szCs w:val="44"/>
        </w:rPr>
        <w:t>苏州三斗米装饰工程有限公司</w:t>
      </w:r>
      <w:r w:rsidR="00EB36B7">
        <w:rPr>
          <w:rFonts w:ascii="仿宋" w:eastAsia="仿宋" w:hAnsi="仿宋" w:cs="仿宋" w:hint="eastAsia"/>
          <w:sz w:val="28"/>
          <w:szCs w:val="28"/>
        </w:rPr>
        <w:t>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78784" w14:textId="77777777" w:rsidR="00A745DB" w:rsidRDefault="00A745DB">
      <w:r>
        <w:separator/>
      </w:r>
    </w:p>
  </w:endnote>
  <w:endnote w:type="continuationSeparator" w:id="0">
    <w:p w14:paraId="347E637D" w14:textId="77777777" w:rsidR="00A745DB" w:rsidRDefault="00A7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DC695" w14:textId="77777777" w:rsidR="00A745DB" w:rsidRDefault="00A745DB">
      <w:r>
        <w:separator/>
      </w:r>
    </w:p>
  </w:footnote>
  <w:footnote w:type="continuationSeparator" w:id="0">
    <w:p w14:paraId="7065CAC3" w14:textId="77777777" w:rsidR="00A745DB" w:rsidRDefault="00A7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87B42"/>
    <w:rsid w:val="000A15E2"/>
    <w:rsid w:val="000A3AA2"/>
    <w:rsid w:val="000D5B44"/>
    <w:rsid w:val="001447C9"/>
    <w:rsid w:val="001D70A7"/>
    <w:rsid w:val="002800D5"/>
    <w:rsid w:val="002866F6"/>
    <w:rsid w:val="00332518"/>
    <w:rsid w:val="00336121"/>
    <w:rsid w:val="00351BD9"/>
    <w:rsid w:val="00354144"/>
    <w:rsid w:val="00374379"/>
    <w:rsid w:val="003D4322"/>
    <w:rsid w:val="00451ACF"/>
    <w:rsid w:val="004C50C6"/>
    <w:rsid w:val="0050577D"/>
    <w:rsid w:val="005275DD"/>
    <w:rsid w:val="00535A5F"/>
    <w:rsid w:val="00537505"/>
    <w:rsid w:val="00593099"/>
    <w:rsid w:val="006706FB"/>
    <w:rsid w:val="006C0CCC"/>
    <w:rsid w:val="008227ED"/>
    <w:rsid w:val="00954C34"/>
    <w:rsid w:val="009E1082"/>
    <w:rsid w:val="00A72D99"/>
    <w:rsid w:val="00A745DB"/>
    <w:rsid w:val="00A9689D"/>
    <w:rsid w:val="00B4683B"/>
    <w:rsid w:val="00B57B33"/>
    <w:rsid w:val="00C47573"/>
    <w:rsid w:val="00C66000"/>
    <w:rsid w:val="00CC5D1A"/>
    <w:rsid w:val="00D45862"/>
    <w:rsid w:val="00D77F40"/>
    <w:rsid w:val="00DA4F71"/>
    <w:rsid w:val="00E32225"/>
    <w:rsid w:val="00EB36B7"/>
    <w:rsid w:val="00EF1F42"/>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25</cp:revision>
  <cp:lastPrinted>2021-05-17T06:19:00Z</cp:lastPrinted>
  <dcterms:created xsi:type="dcterms:W3CDTF">2020-06-11T06:53:00Z</dcterms:created>
  <dcterms:modified xsi:type="dcterms:W3CDTF">2023-09-27T06:02:00Z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